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4796"/>
        <w:gridCol w:w="4797"/>
        <w:gridCol w:w="4797"/>
      </w:tblGrid>
      <w:tr w:rsidR="00F62FF0" w:rsidTr="001D4DD6">
        <w:trPr>
          <w:trHeight w:val="2608"/>
        </w:trPr>
        <w:tc>
          <w:tcPr>
            <w:tcW w:w="4796" w:type="dxa"/>
            <w:vMerge w:val="restart"/>
          </w:tcPr>
          <w:p w:rsidR="001D4DD6" w:rsidRDefault="001D4DD6">
            <w:r>
              <w:rPr>
                <w:noProof/>
              </w:rPr>
              <mc:AlternateContent>
                <mc:Choice Requires="wpg">
                  <w:drawing>
                    <wp:anchor distT="0" distB="0" distL="228600" distR="228600" simplePos="0" relativeHeight="251659264" behindDoc="1" locked="0" layoutInCell="1" allowOverlap="1">
                      <wp:simplePos x="528034" y="592428"/>
                      <wp:positionH relativeFrom="margin">
                        <wp:align>right</wp:align>
                      </wp:positionH>
                      <wp:positionV relativeFrom="margin">
                        <wp:align>top</wp:align>
                      </wp:positionV>
                      <wp:extent cx="1828800" cy="6341110"/>
                      <wp:effectExtent l="0" t="0" r="3175" b="2540"/>
                      <wp:wrapSquare wrapText="bothSides"/>
                      <wp:docPr id="201" name="Grupo 201"/>
                      <wp:cNvGraphicFramePr/>
                      <a:graphic xmlns:a="http://schemas.openxmlformats.org/drawingml/2006/main">
                        <a:graphicData uri="http://schemas.microsoft.com/office/word/2010/wordprocessingGroup">
                          <wpg:wgp>
                            <wpg:cNvGrpSpPr/>
                            <wpg:grpSpPr>
                              <a:xfrm>
                                <a:off x="0" y="0"/>
                                <a:ext cx="1828800" cy="6341423"/>
                                <a:chOff x="0" y="0"/>
                                <a:chExt cx="1828800" cy="8151039"/>
                              </a:xfrm>
                            </wpg:grpSpPr>
                            <wps:wsp>
                              <wps:cNvPr id="202" name="Rectángulo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ángulo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id w:val="1258645124"/>
                                      <w:temporary/>
                                      <w:showingPlcHdr/>
                                      <w15:appearance w15:val="hidden"/>
                                    </w:sdtPr>
                                    <w:sdtContent>
                                      <w:p w:rsidR="001D4DD6" w:rsidRDefault="001D4DD6">
                                        <w:pPr>
                                          <w:rPr>
                                            <w:color w:val="FFFFFF" w:themeColor="background1"/>
                                          </w:rPr>
                                        </w:pPr>
                                        <w:r>
                                          <w:rPr>
                                            <w:color w:val="FFFFFF" w:themeColor="background1"/>
                                            <w:lang w:val="es-ES"/>
                                          </w:rPr>
                                          <w:t>[Las barras laterales son perfectas para remarcar puntos importantes del texto o agregar información adicional de referencia rápida como, por ejemplo, una programación.</w:t>
                                        </w:r>
                                      </w:p>
                                      <w:p w:rsidR="001D4DD6" w:rsidRDefault="001D4DD6">
                                        <w:pPr>
                                          <w:rPr>
                                            <w:color w:val="FFFFFF" w:themeColor="background1"/>
                                          </w:rPr>
                                        </w:pPr>
                                        <w:r>
                                          <w:rPr>
                                            <w:color w:val="FFFFFF" w:themeColor="background1"/>
                                            <w:lang w:val="es-ES"/>
                                          </w:rPr>
                                          <w:t>Por lo general, se colocan en la parte izquierda, derecha, superior o inferior de la página. No obstante, se pueden arrastrar fácilmente a cualquier posición que prefiera.</w:t>
                                        </w:r>
                                      </w:p>
                                      <w:p w:rsidR="001D4DD6" w:rsidRDefault="001D4DD6">
                                        <w:pPr>
                                          <w:rPr>
                                            <w:color w:val="FFFFFF" w:themeColor="background1"/>
                                          </w:rPr>
                                        </w:pPr>
                                        <w:r>
                                          <w:rPr>
                                            <w:color w:val="FFFFFF" w:themeColor="background1"/>
                                            <w:lang w:val="es-ES"/>
                                          </w:rPr>
                                          <w:t>Cuando esté listo para agregar contenido, haga clic aquí y empiece a escribir.]</w:t>
                                        </w:r>
                                      </w:p>
                                    </w:sdtContent>
                                  </w:sdt>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Cuadro de texto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28"/>
                                        <w:szCs w:val="28"/>
                                      </w:rPr>
                                      <w:id w:val="522601471"/>
                                      <w:temporary/>
                                      <w:showingPlcHdr/>
                                      <w15:appearance w15:val="hidden"/>
                                      <w:text/>
                                    </w:sdtPr>
                                    <w:sdtContent>
                                      <w:p w:rsidR="001D4DD6" w:rsidRDefault="001D4DD6">
                                        <w:pPr>
                                          <w:pStyle w:val="Sinespaciado"/>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lang w:val="es-ES"/>
                                          </w:rPr>
                                          <w:t>[Título de la barra lateral]</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id="Grupo 201" o:spid="_x0000_s1026" style="position:absolute;margin-left:92.8pt;margin-top:0;width:2in;height:499.3pt;z-index:-251657216;mso-width-percent:308;mso-wrap-distance-left:18pt;mso-wrap-distance-right:18pt;mso-position-horizontal:right;mso-position-horizontal-relative:margin;mso-position-vertical:top;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">
                      <v:rect id="Rectángulo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ángulo 203" o:spid="_x0000_s1028"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sdt>
                              <w:sdtPr>
                                <w:rPr>
                                  <w:color w:val="FFFFFF" w:themeColor="background1"/>
                                </w:rPr>
                                <w:id w:val="1258645124"/>
                                <w:temporary/>
                                <w:showingPlcHdr/>
                                <w15:appearance w15:val="hidden"/>
                              </w:sdtPr>
                              <w:sdtContent>
                                <w:p w:rsidR="001D4DD6" w:rsidRDefault="001D4DD6">
                                  <w:pPr>
                                    <w:rPr>
                                      <w:color w:val="FFFFFF" w:themeColor="background1"/>
                                    </w:rPr>
                                  </w:pPr>
                                  <w:r>
                                    <w:rPr>
                                      <w:color w:val="FFFFFF" w:themeColor="background1"/>
                                      <w:lang w:val="es-ES"/>
                                    </w:rPr>
                                    <w:t>[Las barras laterales son perfectas para remarcar puntos importantes del texto o agregar información adicional de referencia rápida como, por ejemplo, una programación.</w:t>
                                  </w:r>
                                </w:p>
                                <w:p w:rsidR="001D4DD6" w:rsidRDefault="001D4DD6">
                                  <w:pPr>
                                    <w:rPr>
                                      <w:color w:val="FFFFFF" w:themeColor="background1"/>
                                    </w:rPr>
                                  </w:pPr>
                                  <w:r>
                                    <w:rPr>
                                      <w:color w:val="FFFFFF" w:themeColor="background1"/>
                                      <w:lang w:val="es-ES"/>
                                    </w:rPr>
                                    <w:t>Por lo general, se colocan en la parte izquierda, derecha, superior o inferior de la página. No obstante, se pueden arrastrar fácilmente a cualquier posición que prefiera.</w:t>
                                  </w:r>
                                </w:p>
                                <w:p w:rsidR="001D4DD6" w:rsidRDefault="001D4DD6">
                                  <w:pPr>
                                    <w:rPr>
                                      <w:color w:val="FFFFFF" w:themeColor="background1"/>
                                    </w:rPr>
                                  </w:pPr>
                                  <w:r>
                                    <w:rPr>
                                      <w:color w:val="FFFFFF" w:themeColor="background1"/>
                                      <w:lang w:val="es-ES"/>
                                    </w:rPr>
                                    <w:t>Cuando esté listo para agregar contenido, haga clic aquí y empiece a escribir.]</w:t>
                                  </w:r>
                                </w:p>
                              </w:sdtContent>
                            </w:sdt>
                          </w:txbxContent>
                        </v:textbox>
                      </v:rect>
                      <v:shapetype id="_x0000_t202" coordsize="21600,21600" o:spt="202" path="m,l,21600r21600,l21600,xe">
                        <v:stroke joinstyle="miter"/>
                        <v:path gradientshapeok="t" o:connecttype="rect"/>
                      </v:shapetype>
                      <v:shape id="Cuadro de texto 204" o:spid="_x0000_s1029"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sdt>
                              <w:sdtPr>
                                <w:rPr>
                                  <w:rFonts w:asciiTheme="majorHAnsi" w:eastAsiaTheme="majorEastAsia" w:hAnsiTheme="majorHAnsi" w:cstheme="majorBidi"/>
                                  <w:caps/>
                                  <w:color w:val="5B9BD5" w:themeColor="accent1"/>
                                  <w:sz w:val="28"/>
                                  <w:szCs w:val="28"/>
                                </w:rPr>
                                <w:id w:val="522601471"/>
                                <w:temporary/>
                                <w:showingPlcHdr/>
                                <w15:appearance w15:val="hidden"/>
                                <w:text/>
                              </w:sdtPr>
                              <w:sdtContent>
                                <w:p w:rsidR="001D4DD6" w:rsidRDefault="001D4DD6">
                                  <w:pPr>
                                    <w:pStyle w:val="Sinespaciado"/>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lang w:val="es-ES"/>
                                    </w:rPr>
                                    <w:t>[Título de la barra lateral]</w:t>
                                  </w:r>
                                </w:p>
                              </w:sdtContent>
                            </w:sdt>
                          </w:txbxContent>
                        </v:textbox>
                      </v:shape>
                      <w10:wrap type="square" anchorx="margin" anchory="margin"/>
                    </v:group>
                  </w:pict>
                </mc:Fallback>
              </mc:AlternateContent>
            </w:r>
          </w:p>
        </w:tc>
        <w:tc>
          <w:tcPr>
            <w:tcW w:w="4797" w:type="dxa"/>
            <w:vMerge w:val="restart"/>
            <w:textDirection w:val="btLr"/>
            <w:vAlign w:val="bottom"/>
          </w:tcPr>
          <w:p w:rsidR="001D4DD6" w:rsidRDefault="001D4DD6" w:rsidP="001D4DD6">
            <w:pPr>
              <w:ind w:left="113" w:right="113"/>
              <w:jc w:val="center"/>
            </w:pPr>
            <w:r w:rsidRPr="001D4DD6">
              <w:rPr>
                <w:sz w:val="40"/>
              </w:rPr>
              <w:t>En este espacio va la dirección del destinatario.</w:t>
            </w:r>
          </w:p>
        </w:tc>
        <w:tc>
          <w:tcPr>
            <w:tcW w:w="4797" w:type="dxa"/>
          </w:tcPr>
          <w:p w:rsidR="00F62FF0" w:rsidRDefault="00F62FF0" w:rsidP="001D4DD6">
            <w:pPr>
              <w:jc w:val="center"/>
              <w:rPr>
                <w:rFonts w:ascii="Bauhaus 93" w:hAnsi="Bauhaus 93"/>
                <w:b/>
                <w:color w:val="538135" w:themeColor="accent6" w:themeShade="BF"/>
                <w:sz w:val="44"/>
              </w:rPr>
            </w:pPr>
          </w:p>
          <w:p w:rsidR="001D4DD6" w:rsidRPr="001D4DD6" w:rsidRDefault="001D4DD6" w:rsidP="001D4DD6">
            <w:pPr>
              <w:jc w:val="center"/>
              <w:rPr>
                <w:rFonts w:ascii="Bauhaus 93" w:hAnsi="Bauhaus 93"/>
                <w:b/>
                <w:color w:val="538135" w:themeColor="accent6" w:themeShade="BF"/>
                <w:sz w:val="44"/>
              </w:rPr>
            </w:pPr>
            <w:r w:rsidRPr="001D4DD6">
              <w:rPr>
                <w:rFonts w:ascii="Bauhaus 93" w:hAnsi="Bauhaus 93"/>
                <w:b/>
                <w:color w:val="538135" w:themeColor="accent6" w:themeShade="BF"/>
                <w:sz w:val="44"/>
              </w:rPr>
              <w:t>La lectura digital.</w:t>
            </w:r>
          </w:p>
          <w:p w:rsidR="001D4DD6" w:rsidRDefault="001D4DD6" w:rsidP="001D4DD6">
            <w:pPr>
              <w:jc w:val="center"/>
            </w:pPr>
            <w:r w:rsidRPr="001D4DD6">
              <w:rPr>
                <w:rFonts w:ascii="Bauhaus 93" w:hAnsi="Bauhaus 93"/>
                <w:b/>
                <w:color w:val="538135" w:themeColor="accent6" w:themeShade="BF"/>
                <w:sz w:val="44"/>
              </w:rPr>
              <w:t>El futuro llegó</w:t>
            </w:r>
          </w:p>
        </w:tc>
      </w:tr>
      <w:tr w:rsidR="00F62FF0" w:rsidTr="00FE6E25">
        <w:trPr>
          <w:trHeight w:val="2608"/>
        </w:trPr>
        <w:tc>
          <w:tcPr>
            <w:tcW w:w="4796" w:type="dxa"/>
            <w:vMerge/>
          </w:tcPr>
          <w:p w:rsidR="001D4DD6" w:rsidRDefault="001D4DD6"/>
        </w:tc>
        <w:tc>
          <w:tcPr>
            <w:tcW w:w="4797" w:type="dxa"/>
            <w:vMerge/>
          </w:tcPr>
          <w:p w:rsidR="001D4DD6" w:rsidRDefault="001D4DD6"/>
        </w:tc>
        <w:tc>
          <w:tcPr>
            <w:tcW w:w="4797" w:type="dxa"/>
            <w:vMerge w:val="restart"/>
          </w:tcPr>
          <w:p w:rsidR="00F62FF0" w:rsidRDefault="00F62FF0"/>
          <w:p w:rsidR="00F62FF0" w:rsidRDefault="00F62FF0"/>
          <w:p w:rsidR="00F62FF0" w:rsidRDefault="00F62FF0"/>
          <w:p w:rsidR="00F62FF0" w:rsidRDefault="00F62FF0"/>
          <w:p w:rsidR="00F62FF0" w:rsidRDefault="00F62FF0" w:rsidP="00F62FF0">
            <w:pPr>
              <w:jc w:val="center"/>
            </w:pPr>
          </w:p>
          <w:p w:rsidR="001D4DD6" w:rsidRDefault="00F62FF0" w:rsidP="00F62FF0">
            <w:pPr>
              <w:jc w:val="center"/>
            </w:pPr>
            <w:r>
              <w:rPr>
                <w:noProof/>
                <w:lang w:eastAsia="es-MX"/>
              </w:rPr>
              <w:drawing>
                <wp:inline distT="0" distB="0" distL="0" distR="0">
                  <wp:extent cx="2520000" cy="2543789"/>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utterstock_5593057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000" cy="2543789"/>
                          </a:xfrm>
                          <a:prstGeom prst="rect">
                            <a:avLst/>
                          </a:prstGeom>
                        </pic:spPr>
                      </pic:pic>
                    </a:graphicData>
                  </a:graphic>
                </wp:inline>
              </w:drawing>
            </w:r>
          </w:p>
          <w:p w:rsidR="00F62FF0" w:rsidRDefault="00F62FF0" w:rsidP="00F62FF0">
            <w:pPr>
              <w:jc w:val="center"/>
            </w:pPr>
            <w:r>
              <w:t>El vídeo proporciona una manera eficaz para ayudarle a demostrar el punto. Cuando haga clic en Vídeo en línea, puede pegar el código para insertar del vídeo que desea agregar.</w:t>
            </w:r>
          </w:p>
          <w:p w:rsidR="00F62FF0" w:rsidRDefault="00F62FF0" w:rsidP="00F62FF0">
            <w:pPr>
              <w:jc w:val="center"/>
            </w:pPr>
            <w:r>
              <w:t xml:space="preserve">También puede escribir una palabra clave para buscar en línea el vídeo que mejor se adapte a su documento. </w:t>
            </w:r>
          </w:p>
        </w:tc>
      </w:tr>
      <w:tr w:rsidR="00F62FF0" w:rsidTr="001D4DD6">
        <w:trPr>
          <w:cantSplit/>
          <w:trHeight w:val="5169"/>
        </w:trPr>
        <w:tc>
          <w:tcPr>
            <w:tcW w:w="4796" w:type="dxa"/>
            <w:vMerge/>
            <w:tcBorders>
              <w:bottom w:val="single" w:sz="4" w:space="0" w:color="auto"/>
            </w:tcBorders>
          </w:tcPr>
          <w:p w:rsidR="001D4DD6" w:rsidRDefault="001D4DD6"/>
        </w:tc>
        <w:tc>
          <w:tcPr>
            <w:tcW w:w="4797" w:type="dxa"/>
            <w:tcBorders>
              <w:bottom w:val="single" w:sz="4" w:space="0" w:color="auto"/>
            </w:tcBorders>
            <w:textDirection w:val="btLr"/>
          </w:tcPr>
          <w:p w:rsidR="001D4DD6" w:rsidRPr="001D4DD6" w:rsidRDefault="001D4DD6" w:rsidP="001D4DD6">
            <w:pPr>
              <w:ind w:left="113" w:right="113"/>
              <w:jc w:val="center"/>
            </w:pPr>
            <w:r w:rsidRPr="001D4DD6">
              <w:rPr>
                <w:sz w:val="40"/>
              </w:rPr>
              <w:t>Aquí pueden ir los datos del contacto, y de quien elaboro el tríptico.</w:t>
            </w:r>
          </w:p>
        </w:tc>
        <w:tc>
          <w:tcPr>
            <w:tcW w:w="4797" w:type="dxa"/>
            <w:vMerge/>
            <w:tcBorders>
              <w:bottom w:val="single" w:sz="4" w:space="0" w:color="auto"/>
            </w:tcBorders>
          </w:tcPr>
          <w:p w:rsidR="001D4DD6" w:rsidRDefault="001D4DD6"/>
        </w:tc>
      </w:tr>
      <w:tr w:rsidR="00F62FF0" w:rsidTr="00FE6E25">
        <w:trPr>
          <w:trHeight w:val="2608"/>
        </w:trPr>
        <w:tc>
          <w:tcPr>
            <w:tcW w:w="4796" w:type="dxa"/>
          </w:tcPr>
          <w:p w:rsidR="001D4DD6" w:rsidRDefault="00F62FF0" w:rsidP="009753A6">
            <w:r>
              <w:rPr>
                <w:noProof/>
              </w:rPr>
              <w:lastRenderedPageBreak/>
              <mc:AlternateContent>
                <mc:Choice Requires="wps">
                  <w:drawing>
                    <wp:anchor distT="0" distB="0" distL="114300" distR="114300" simplePos="0" relativeHeight="251667456" behindDoc="0" locked="0" layoutInCell="1" allowOverlap="1" wp14:anchorId="25BB6984" wp14:editId="21CBB197">
                      <wp:simplePos x="0" y="0"/>
                      <wp:positionH relativeFrom="column">
                        <wp:posOffset>5435</wp:posOffset>
                      </wp:positionH>
                      <wp:positionV relativeFrom="paragraph">
                        <wp:posOffset>-412</wp:posOffset>
                      </wp:positionV>
                      <wp:extent cx="2802576" cy="1448789"/>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802576" cy="1448789"/>
                              </a:xfrm>
                              <a:prstGeom prst="rect">
                                <a:avLst/>
                              </a:prstGeom>
                              <a:noFill/>
                              <a:ln>
                                <a:noFill/>
                              </a:ln>
                              <a:effectLst/>
                            </wps:spPr>
                            <wps:txbx>
                              <w:txbxContent>
                                <w:p w:rsidR="00F62FF0" w:rsidRPr="00F62FF0" w:rsidRDefault="00F62FF0" w:rsidP="00F62FF0">
                                  <w:pPr>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Espacio para el 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B6984" id="Cuadro de texto 1" o:spid="_x0000_s1030" type="#_x0000_t202" style="position:absolute;margin-left:.45pt;margin-top:-.05pt;width:220.7pt;height:1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" filled="f" stroked="f">
                      <v:fill o:detectmouseclick="t"/>
                      <v:textbox>
                        <w:txbxContent>
                          <w:p w:rsidR="00F62FF0" w:rsidRPr="00F62FF0" w:rsidRDefault="00F62FF0" w:rsidP="00F62FF0">
                            <w:pPr>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Espacio para el texto</w:t>
                            </w:r>
                          </w:p>
                        </w:txbxContent>
                      </v:textbox>
                    </v:shape>
                  </w:pict>
                </mc:Fallback>
              </mc:AlternateContent>
            </w:r>
          </w:p>
        </w:tc>
        <w:tc>
          <w:tcPr>
            <w:tcW w:w="4797" w:type="dxa"/>
            <w:vMerge w:val="restart"/>
          </w:tcPr>
          <w:p w:rsidR="001D4DD6" w:rsidRDefault="00F62FF0" w:rsidP="009753A6">
            <w:r>
              <w:rPr>
                <w:noProof/>
              </w:rPr>
              <mc:AlternateContent>
                <mc:Choice Requires="wps">
                  <w:drawing>
                    <wp:anchor distT="45720" distB="45720" distL="114300" distR="114300" simplePos="0" relativeHeight="251663360" behindDoc="0" locked="0" layoutInCell="1" allowOverlap="1" wp14:anchorId="082A4A63" wp14:editId="59746778">
                      <wp:simplePos x="0" y="0"/>
                      <wp:positionH relativeFrom="column">
                        <wp:posOffset>0</wp:posOffset>
                      </wp:positionH>
                      <wp:positionV relativeFrom="paragraph">
                        <wp:posOffset>177165</wp:posOffset>
                      </wp:positionV>
                      <wp:extent cx="2825750" cy="6281420"/>
                      <wp:effectExtent l="0" t="0" r="12700" b="2413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6281420"/>
                              </a:xfrm>
                              <a:prstGeom prst="rect">
                                <a:avLst/>
                              </a:prstGeom>
                              <a:solidFill>
                                <a:srgbClr val="FFFFFF"/>
                              </a:solidFill>
                              <a:ln w="9525">
                                <a:solidFill>
                                  <a:srgbClr val="000000"/>
                                </a:solidFill>
                                <a:miter lim="800000"/>
                                <a:headEnd/>
                                <a:tailEnd/>
                              </a:ln>
                            </wps:spPr>
                            <wps:txbx>
                              <w:txbxContent>
                                <w:p w:rsidR="00F62FF0" w:rsidRDefault="00F62FF0" w:rsidP="00F62FF0">
                                  <w:pPr>
                                    <w:jc w:val="both"/>
                                  </w:pPr>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 La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A4A63" id="Cuadro de texto 2" o:spid="_x0000_s1031" type="#_x0000_t202" style="position:absolute;margin-left:0;margin-top:13.95pt;width:222.5pt;height:49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">
                      <v:textbox>
                        <w:txbxContent>
                          <w:p w:rsidR="00F62FF0" w:rsidRDefault="00F62FF0" w:rsidP="00F62FF0">
                            <w:pPr>
                              <w:jc w:val="both"/>
                            </w:pPr>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 La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txbxContent>
                      </v:textbox>
                      <w10:wrap type="square"/>
                    </v:shape>
                  </w:pict>
                </mc:Fallback>
              </mc:AlternateContent>
            </w:r>
          </w:p>
        </w:tc>
        <w:tc>
          <w:tcPr>
            <w:tcW w:w="4797" w:type="dxa"/>
            <w:vMerge w:val="restart"/>
          </w:tcPr>
          <w:p w:rsidR="001D4DD6" w:rsidRDefault="00F62FF0" w:rsidP="009753A6">
            <w:bookmarkStart w:id="0" w:name="_GoBack"/>
            <w:bookmarkEnd w:id="0"/>
            <w:r>
              <w:rPr>
                <w:noProof/>
              </w:rPr>
              <mc:AlternateContent>
                <mc:Choice Requires="wps">
                  <w:drawing>
                    <wp:anchor distT="45720" distB="45720" distL="114300" distR="114300" simplePos="0" relativeHeight="251665408" behindDoc="0" locked="0" layoutInCell="1" allowOverlap="1" wp14:anchorId="082A4A63" wp14:editId="59746778">
                      <wp:simplePos x="0" y="0"/>
                      <wp:positionH relativeFrom="column">
                        <wp:posOffset>-6350</wp:posOffset>
                      </wp:positionH>
                      <wp:positionV relativeFrom="paragraph">
                        <wp:posOffset>153670</wp:posOffset>
                      </wp:positionV>
                      <wp:extent cx="2825750" cy="4500245"/>
                      <wp:effectExtent l="0" t="0" r="12700" b="1460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4500245"/>
                              </a:xfrm>
                              <a:prstGeom prst="rect">
                                <a:avLst/>
                              </a:prstGeom>
                              <a:solidFill>
                                <a:srgbClr val="FFFFFF"/>
                              </a:solidFill>
                              <a:ln w="9525">
                                <a:solidFill>
                                  <a:srgbClr val="000000"/>
                                </a:solidFill>
                                <a:miter lim="800000"/>
                                <a:headEnd/>
                                <a:tailEnd/>
                              </a:ln>
                            </wps:spPr>
                            <wps:txbx>
                              <w:txbxContent>
                                <w:p w:rsidR="00F62FF0" w:rsidRDefault="00F62FF0" w:rsidP="00F62FF0">
                                  <w:pPr>
                                    <w:jc w:val="both"/>
                                    <w:rPr>
                                      <w:b/>
                                      <w:sz w:val="36"/>
                                    </w:rPr>
                                  </w:pPr>
                                  <w:r>
                                    <w:rPr>
                                      <w:b/>
                                      <w:sz w:val="36"/>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sidP="00F62FF0">
                                  <w:pPr>
                                    <w:rPr>
                                      <w:b/>
                                      <w:sz w:val="36"/>
                                    </w:rPr>
                                  </w:pPr>
                                  <w:r>
                                    <w:rPr>
                                      <w:b/>
                                      <w:sz w:val="36"/>
                                    </w:rPr>
                                    <w:t xml:space="preserve">Haga clic en Insertar y elija los elementos que desee de las distintas </w:t>
                                  </w:r>
                                  <w:proofErr w:type="spellStart"/>
                                  <w:r>
                                    <w:rPr>
                                      <w:b/>
                                      <w:sz w:val="36"/>
                                    </w:rPr>
                                    <w:t>galerías.Los</w:t>
                                  </w:r>
                                  <w:proofErr w:type="spellEnd"/>
                                  <w:r>
                                    <w:rPr>
                                      <w:b/>
                                      <w:sz w:val="36"/>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sidP="00F62FF0">
                                  <w:pPr>
                                    <w:rPr>
                                      <w:b/>
                                      <w:sz w:val="36"/>
                                    </w:rPr>
                                  </w:pPr>
                                  <w:r>
                                    <w:rPr>
                                      <w:b/>
                                      <w:sz w:val="36"/>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rPr>
                                      <w:b/>
                                      <w:sz w:val="36"/>
                                    </w:rPr>
                                    <w:t>más.La</w:t>
                                  </w:r>
                                  <w:proofErr w:type="spellEnd"/>
                                  <w:r>
                                    <w:rPr>
                                      <w:b/>
                                      <w:sz w:val="36"/>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pPr>
                                    <w:rPr>
                                      <w:b/>
                                      <w:sz w:val="36"/>
                                    </w:rPr>
                                  </w:pPr>
                                  <w:r>
                                    <w:rPr>
                                      <w:b/>
                                      <w:sz w:val="36"/>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rPr>
                                      <w:b/>
                                      <w:sz w:val="36"/>
                                    </w:rPr>
                                    <w:t>documento.Para</w:t>
                                  </w:r>
                                  <w:proofErr w:type="spellEnd"/>
                                  <w:r>
                                    <w:rPr>
                                      <w:b/>
                                      <w:sz w:val="36"/>
                                    </w:rP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sidP="00F62FF0">
                                  <w:pPr>
                                    <w:rPr>
                                      <w:b/>
                                      <w:sz w:val="36"/>
                                    </w:rPr>
                                  </w:pPr>
                                  <w:r>
                                    <w:rPr>
                                      <w:b/>
                                      <w:sz w:val="36"/>
                                    </w:rPr>
                                    <w:t xml:space="preserve">Haga clic en Insertar y elija los elementos que desee de las distintas </w:t>
                                  </w:r>
                                  <w:proofErr w:type="spellStart"/>
                                  <w:r>
                                    <w:rPr>
                                      <w:b/>
                                      <w:sz w:val="36"/>
                                    </w:rPr>
                                    <w:t>galerías.Los</w:t>
                                  </w:r>
                                  <w:proofErr w:type="spellEnd"/>
                                  <w:r>
                                    <w:rPr>
                                      <w:b/>
                                      <w:sz w:val="36"/>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sidP="00F62FF0">
                                  <w:pPr>
                                    <w:rPr>
                                      <w:b/>
                                      <w:sz w:val="36"/>
                                    </w:rPr>
                                  </w:pPr>
                                  <w:r>
                                    <w:rPr>
                                      <w:b/>
                                      <w:sz w:val="36"/>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rPr>
                                      <w:b/>
                                      <w:sz w:val="36"/>
                                    </w:rPr>
                                    <w:t>más.La</w:t>
                                  </w:r>
                                  <w:proofErr w:type="spellEnd"/>
                                  <w:r>
                                    <w:rPr>
                                      <w:b/>
                                      <w:sz w:val="36"/>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pPr>
                                    <w:rPr>
                                      <w:b/>
                                      <w:sz w:val="36"/>
                                    </w:rPr>
                                  </w:pPr>
                                  <w:r>
                                    <w:rPr>
                                      <w:b/>
                                      <w:sz w:val="36"/>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rPr>
                                      <w:b/>
                                      <w:sz w:val="36"/>
                                    </w:rPr>
                                    <w:t>documento.Para</w:t>
                                  </w:r>
                                  <w:proofErr w:type="spellEnd"/>
                                  <w:r>
                                    <w:rPr>
                                      <w:b/>
                                      <w:sz w:val="36"/>
                                    </w:rP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sidP="00F62FF0">
                                  <w:pPr>
                                    <w:rPr>
                                      <w:b/>
                                      <w:sz w:val="36"/>
                                    </w:rPr>
                                  </w:pPr>
                                  <w:r>
                                    <w:rPr>
                                      <w:b/>
                                      <w:sz w:val="36"/>
                                    </w:rPr>
                                    <w:t xml:space="preserve">Haga clic en Insertar y elija los elementos que desee de las distintas </w:t>
                                  </w:r>
                                  <w:proofErr w:type="spellStart"/>
                                  <w:r>
                                    <w:rPr>
                                      <w:b/>
                                      <w:sz w:val="36"/>
                                    </w:rPr>
                                    <w:t>galerías.Los</w:t>
                                  </w:r>
                                  <w:proofErr w:type="spellEnd"/>
                                  <w:r>
                                    <w:rPr>
                                      <w:b/>
                                      <w:sz w:val="36"/>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sidP="00F62FF0">
                                  <w:pPr>
                                    <w:rPr>
                                      <w:b/>
                                      <w:sz w:val="36"/>
                                    </w:rPr>
                                  </w:pPr>
                                  <w:r>
                                    <w:rPr>
                                      <w:b/>
                                      <w:sz w:val="36"/>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rPr>
                                      <w:b/>
                                      <w:sz w:val="36"/>
                                    </w:rPr>
                                    <w:t>más.La</w:t>
                                  </w:r>
                                  <w:proofErr w:type="spellEnd"/>
                                  <w:r>
                                    <w:rPr>
                                      <w:b/>
                                      <w:sz w:val="36"/>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pPr>
                                    <w:rPr>
                                      <w:b/>
                                      <w:sz w:val="36"/>
                                    </w:rPr>
                                  </w:pPr>
                                  <w:r>
                                    <w:rPr>
                                      <w:b/>
                                      <w:sz w:val="36"/>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rPr>
                                      <w:b/>
                                      <w:sz w:val="36"/>
                                    </w:rPr>
                                    <w:t>documento.Para</w:t>
                                  </w:r>
                                  <w:proofErr w:type="spellEnd"/>
                                  <w:r>
                                    <w:rPr>
                                      <w:b/>
                                      <w:sz w:val="36"/>
                                    </w:rP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sidP="00F62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A4A63" id="_x0000_s1032" type="#_x0000_t202" style="position:absolute;margin-left:-.5pt;margin-top:12.1pt;width:222.5pt;height:35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">
                      <v:textbox>
                        <w:txbxContent>
                          <w:p w:rsidR="00F62FF0" w:rsidRDefault="00F62FF0" w:rsidP="00F62FF0">
                            <w:pPr>
                              <w:jc w:val="both"/>
                              <w:rPr>
                                <w:b/>
                                <w:sz w:val="36"/>
                              </w:rPr>
                            </w:pPr>
                            <w:r>
                              <w:rPr>
                                <w:b/>
                                <w:sz w:val="36"/>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sidP="00F62FF0">
                            <w:pPr>
                              <w:rPr>
                                <w:b/>
                                <w:sz w:val="36"/>
                              </w:rPr>
                            </w:pPr>
                            <w:r>
                              <w:rPr>
                                <w:b/>
                                <w:sz w:val="36"/>
                              </w:rPr>
                              <w:t xml:space="preserve">Haga clic en Insertar y elija los elementos que desee de las distintas </w:t>
                            </w:r>
                            <w:proofErr w:type="spellStart"/>
                            <w:r>
                              <w:rPr>
                                <w:b/>
                                <w:sz w:val="36"/>
                              </w:rPr>
                              <w:t>galerías.Los</w:t>
                            </w:r>
                            <w:proofErr w:type="spellEnd"/>
                            <w:r>
                              <w:rPr>
                                <w:b/>
                                <w:sz w:val="36"/>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sidP="00F62FF0">
                            <w:pPr>
                              <w:rPr>
                                <w:b/>
                                <w:sz w:val="36"/>
                              </w:rPr>
                            </w:pPr>
                            <w:r>
                              <w:rPr>
                                <w:b/>
                                <w:sz w:val="36"/>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rPr>
                                <w:b/>
                                <w:sz w:val="36"/>
                              </w:rPr>
                              <w:t>más.La</w:t>
                            </w:r>
                            <w:proofErr w:type="spellEnd"/>
                            <w:r>
                              <w:rPr>
                                <w:b/>
                                <w:sz w:val="36"/>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pPr>
                              <w:rPr>
                                <w:b/>
                                <w:sz w:val="36"/>
                              </w:rPr>
                            </w:pPr>
                            <w:r>
                              <w:rPr>
                                <w:b/>
                                <w:sz w:val="36"/>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rPr>
                                <w:b/>
                                <w:sz w:val="36"/>
                              </w:rPr>
                              <w:t>documento.Para</w:t>
                            </w:r>
                            <w:proofErr w:type="spellEnd"/>
                            <w:r>
                              <w:rPr>
                                <w:b/>
                                <w:sz w:val="36"/>
                              </w:rP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sidP="00F62FF0">
                            <w:pPr>
                              <w:rPr>
                                <w:b/>
                                <w:sz w:val="36"/>
                              </w:rPr>
                            </w:pPr>
                            <w:r>
                              <w:rPr>
                                <w:b/>
                                <w:sz w:val="36"/>
                              </w:rPr>
                              <w:t xml:space="preserve">Haga clic en Insertar y elija los elementos que desee de las distintas </w:t>
                            </w:r>
                            <w:proofErr w:type="spellStart"/>
                            <w:r>
                              <w:rPr>
                                <w:b/>
                                <w:sz w:val="36"/>
                              </w:rPr>
                              <w:t>galerías.Los</w:t>
                            </w:r>
                            <w:proofErr w:type="spellEnd"/>
                            <w:r>
                              <w:rPr>
                                <w:b/>
                                <w:sz w:val="36"/>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sidP="00F62FF0">
                            <w:pPr>
                              <w:rPr>
                                <w:b/>
                                <w:sz w:val="36"/>
                              </w:rPr>
                            </w:pPr>
                            <w:r>
                              <w:rPr>
                                <w:b/>
                                <w:sz w:val="36"/>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rPr>
                                <w:b/>
                                <w:sz w:val="36"/>
                              </w:rPr>
                              <w:t>más.La</w:t>
                            </w:r>
                            <w:proofErr w:type="spellEnd"/>
                            <w:r>
                              <w:rPr>
                                <w:b/>
                                <w:sz w:val="36"/>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pPr>
                              <w:rPr>
                                <w:b/>
                                <w:sz w:val="36"/>
                              </w:rPr>
                            </w:pPr>
                            <w:r>
                              <w:rPr>
                                <w:b/>
                                <w:sz w:val="36"/>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rPr>
                                <w:b/>
                                <w:sz w:val="36"/>
                              </w:rPr>
                              <w:t>documento.Para</w:t>
                            </w:r>
                            <w:proofErr w:type="spellEnd"/>
                            <w:r>
                              <w:rPr>
                                <w:b/>
                                <w:sz w:val="36"/>
                              </w:rP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sidP="00F62FF0">
                            <w:pPr>
                              <w:rPr>
                                <w:b/>
                                <w:sz w:val="36"/>
                              </w:rPr>
                            </w:pPr>
                            <w:r>
                              <w:rPr>
                                <w:b/>
                                <w:sz w:val="36"/>
                              </w:rPr>
                              <w:t xml:space="preserve">Haga clic en Insertar y elija los elementos que desee de las distintas </w:t>
                            </w:r>
                            <w:proofErr w:type="spellStart"/>
                            <w:r>
                              <w:rPr>
                                <w:b/>
                                <w:sz w:val="36"/>
                              </w:rPr>
                              <w:t>galerías.Los</w:t>
                            </w:r>
                            <w:proofErr w:type="spellEnd"/>
                            <w:r>
                              <w:rPr>
                                <w:b/>
                                <w:sz w:val="36"/>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sidP="00F62FF0">
                            <w:pPr>
                              <w:rPr>
                                <w:b/>
                                <w:sz w:val="36"/>
                              </w:rPr>
                            </w:pPr>
                            <w:r>
                              <w:rPr>
                                <w:b/>
                                <w:sz w:val="36"/>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rPr>
                                <w:b/>
                                <w:sz w:val="36"/>
                              </w:rPr>
                              <w:t>más.La</w:t>
                            </w:r>
                            <w:proofErr w:type="spellEnd"/>
                            <w:r>
                              <w:rPr>
                                <w:b/>
                                <w:sz w:val="36"/>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sidP="00F62FF0">
                            <w:pPr>
                              <w:rPr>
                                <w:b/>
                                <w:sz w:val="36"/>
                              </w:rPr>
                            </w:pPr>
                            <w:r>
                              <w:rPr>
                                <w:b/>
                                <w:sz w:val="36"/>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rPr>
                                <w:b/>
                                <w:sz w:val="36"/>
                              </w:rPr>
                              <w:t>documento.Para</w:t>
                            </w:r>
                            <w:proofErr w:type="spellEnd"/>
                            <w:r>
                              <w:rPr>
                                <w:b/>
                                <w:sz w:val="36"/>
                              </w:rP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sidP="00F62FF0"/>
                        </w:txbxContent>
                      </v:textbox>
                      <w10:wrap type="square"/>
                    </v:shape>
                  </w:pict>
                </mc:Fallback>
              </mc:AlternateContent>
            </w:r>
          </w:p>
        </w:tc>
      </w:tr>
      <w:tr w:rsidR="00F62FF0" w:rsidTr="004362B5">
        <w:trPr>
          <w:trHeight w:val="5226"/>
        </w:trPr>
        <w:tc>
          <w:tcPr>
            <w:tcW w:w="4796" w:type="dxa"/>
            <w:vMerge w:val="restart"/>
            <w:tcBorders>
              <w:bottom w:val="single" w:sz="4" w:space="0" w:color="auto"/>
            </w:tcBorders>
          </w:tcPr>
          <w:p w:rsidR="001D4DD6" w:rsidRDefault="00F62FF0" w:rsidP="009753A6">
            <w:r>
              <w:rPr>
                <w:noProof/>
              </w:rPr>
              <mc:AlternateContent>
                <mc:Choice Requires="wps">
                  <w:drawing>
                    <wp:anchor distT="45720" distB="45720" distL="114300" distR="114300" simplePos="0" relativeHeight="251661312" behindDoc="0" locked="0" layoutInCell="1" allowOverlap="1">
                      <wp:simplePos x="0" y="0"/>
                      <wp:positionH relativeFrom="column">
                        <wp:posOffset>5080</wp:posOffset>
                      </wp:positionH>
                      <wp:positionV relativeFrom="paragraph">
                        <wp:posOffset>177800</wp:posOffset>
                      </wp:positionV>
                      <wp:extent cx="2825750" cy="4631055"/>
                      <wp:effectExtent l="0" t="0" r="12700"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4631055"/>
                              </a:xfrm>
                              <a:prstGeom prst="rect">
                                <a:avLst/>
                              </a:prstGeom>
                              <a:solidFill>
                                <a:srgbClr val="FFFFFF"/>
                              </a:solidFill>
                              <a:ln w="9525">
                                <a:solidFill>
                                  <a:srgbClr val="000000"/>
                                </a:solidFill>
                                <a:miter lim="800000"/>
                                <a:headEnd/>
                                <a:tailEnd/>
                              </a:ln>
                            </wps:spPr>
                            <wps:txbx>
                              <w:txbxContent>
                                <w:p w:rsidR="00F62FF0" w:rsidRDefault="00F62FF0" w:rsidP="00F62FF0">
                                  <w:pPr>
                                    <w:jc w:val="both"/>
                                  </w:pPr>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w:t>
                                  </w:r>
                                  <w:proofErr w:type="spellStart"/>
                                  <w:r>
                                    <w:t>dispositivos.El</w:t>
                                  </w:r>
                                  <w:proofErr w:type="spellEnd"/>
                                  <w:r>
                                    <w:t xml:space="preserve">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
                                    <w:t xml:space="preserve">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w:t>
                                  </w:r>
                                  <w:proofErr w:type="spellStart"/>
                                  <w:r>
                                    <w:t>dispositivos.El</w:t>
                                  </w:r>
                                  <w:proofErr w:type="spellEnd"/>
                                  <w:r>
                                    <w:t xml:space="preserve">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
                                    <w:t xml:space="preserve">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w:t>
                                  </w:r>
                                  <w:proofErr w:type="spellStart"/>
                                  <w:r>
                                    <w:t>dispositivos.El</w:t>
                                  </w:r>
                                  <w:proofErr w:type="spellEnd"/>
                                  <w:r>
                                    <w:t xml:space="preserve">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
                                    <w:t xml:space="preserve">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pt;margin-top:14pt;width:222.5pt;height:36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">
                      <v:textbox>
                        <w:txbxContent>
                          <w:p w:rsidR="00F62FF0" w:rsidRDefault="00F62FF0" w:rsidP="00F62FF0">
                            <w:pPr>
                              <w:jc w:val="both"/>
                            </w:pPr>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w:t>
                            </w:r>
                            <w:proofErr w:type="spellStart"/>
                            <w:r>
                              <w:t>dispositivos.El</w:t>
                            </w:r>
                            <w:proofErr w:type="spellEnd"/>
                            <w:r>
                              <w:t xml:space="preserve">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
                              <w:t xml:space="preserve">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w:t>
                            </w:r>
                            <w:proofErr w:type="spellStart"/>
                            <w:r>
                              <w:t>dispositivos.El</w:t>
                            </w:r>
                            <w:proofErr w:type="spellEnd"/>
                            <w:r>
                              <w:t xml:space="preserve">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
                              <w:t xml:space="preserve">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w:t>
                            </w:r>
                            <w:proofErr w:type="spellStart"/>
                            <w:r>
                              <w:t>dispositivos.El</w:t>
                            </w:r>
                            <w:proofErr w:type="spellEnd"/>
                            <w:r>
                              <w:t xml:space="preserve">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w:t>
                            </w:r>
                          </w:p>
                          <w:p w:rsidR="00F62FF0" w:rsidRDefault="00F62FF0">
                            <w:r>
                              <w:t xml:space="preserve">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r>
                              <w:t>más.La</w:t>
                            </w:r>
                            <w:proofErr w:type="spellEnd"/>
                            <w: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F62FF0" w:rsidRDefault="00F62FF0">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r>
                              <w:t>documento.Para</w:t>
                            </w:r>
                            <w:proofErr w:type="spellEnd"/>
                            <w: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proofErr w:type="spellStart"/>
                            <w:r>
                              <w:t>galerías.Los</w:t>
                            </w:r>
                            <w:proofErr w:type="spellEnd"/>
                            <w: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F62FF0" w:rsidRDefault="00F62FF0"/>
                        </w:txbxContent>
                      </v:textbox>
                      <w10:wrap type="square"/>
                    </v:shape>
                  </w:pict>
                </mc:Fallback>
              </mc:AlternateContent>
            </w:r>
          </w:p>
          <w:p w:rsidR="001D4DD6" w:rsidRDefault="001D4DD6" w:rsidP="009753A6"/>
        </w:tc>
        <w:tc>
          <w:tcPr>
            <w:tcW w:w="4797" w:type="dxa"/>
            <w:vMerge/>
            <w:tcBorders>
              <w:bottom w:val="single" w:sz="4" w:space="0" w:color="auto"/>
            </w:tcBorders>
          </w:tcPr>
          <w:p w:rsidR="001D4DD6" w:rsidRDefault="001D4DD6" w:rsidP="009753A6"/>
        </w:tc>
        <w:tc>
          <w:tcPr>
            <w:tcW w:w="4797" w:type="dxa"/>
            <w:vMerge/>
            <w:tcBorders>
              <w:bottom w:val="single" w:sz="4" w:space="0" w:color="auto"/>
            </w:tcBorders>
          </w:tcPr>
          <w:p w:rsidR="001D4DD6" w:rsidRDefault="001D4DD6" w:rsidP="009753A6"/>
        </w:tc>
      </w:tr>
      <w:tr w:rsidR="00F62FF0" w:rsidTr="00FE6E25">
        <w:trPr>
          <w:trHeight w:val="2608"/>
        </w:trPr>
        <w:tc>
          <w:tcPr>
            <w:tcW w:w="4796" w:type="dxa"/>
            <w:vMerge/>
          </w:tcPr>
          <w:p w:rsidR="001D4DD6" w:rsidRDefault="001D4DD6" w:rsidP="009753A6"/>
        </w:tc>
        <w:tc>
          <w:tcPr>
            <w:tcW w:w="4797" w:type="dxa"/>
            <w:vMerge/>
          </w:tcPr>
          <w:p w:rsidR="001D4DD6" w:rsidRDefault="001D4DD6" w:rsidP="009753A6"/>
        </w:tc>
        <w:tc>
          <w:tcPr>
            <w:tcW w:w="4797" w:type="dxa"/>
          </w:tcPr>
          <w:p w:rsidR="001D4DD6" w:rsidRDefault="00F62FF0" w:rsidP="00F62FF0">
            <w:pPr>
              <w:jc w:val="center"/>
            </w:pPr>
            <w:r>
              <w:rPr>
                <w:noProof/>
                <w:lang w:eastAsia="es-MX"/>
              </w:rPr>
              <w:drawing>
                <wp:inline distT="0" distB="0" distL="0" distR="0">
                  <wp:extent cx="2520000" cy="168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utterstock_266026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000" cy="1680000"/>
                          </a:xfrm>
                          <a:prstGeom prst="rect">
                            <a:avLst/>
                          </a:prstGeom>
                        </pic:spPr>
                      </pic:pic>
                    </a:graphicData>
                  </a:graphic>
                </wp:inline>
              </w:drawing>
            </w:r>
          </w:p>
        </w:tc>
      </w:tr>
    </w:tbl>
    <w:p w:rsidR="00F840BC" w:rsidRDefault="00F840BC"/>
    <w:sectPr w:rsidR="00F840BC" w:rsidSect="00FE6E2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25"/>
    <w:rsid w:val="001D4DD6"/>
    <w:rsid w:val="00AA70F7"/>
    <w:rsid w:val="00F62FF0"/>
    <w:rsid w:val="00F840BC"/>
    <w:rsid w:val="00FE6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AD8-EC41-404C-995F-D3BC9F7E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E6E2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E6E25"/>
    <w:rPr>
      <w:rFonts w:eastAsiaTheme="minorEastAsia"/>
      <w:lang w:eastAsia="es-MX"/>
    </w:rPr>
  </w:style>
  <w:style w:type="table" w:styleId="Tablaconcuadrcula">
    <w:name w:val="Table Grid"/>
    <w:basedOn w:val="Tablanormal"/>
    <w:uiPriority w:val="39"/>
    <w:rsid w:val="00FE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4C"/>
    <w:rsid w:val="003D5EC8"/>
    <w:rsid w:val="00542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8C5E03BE6834B209C4E5E44E4092970">
    <w:name w:val="B8C5E03BE6834B209C4E5E44E4092970"/>
    <w:rsid w:val="0054264C"/>
  </w:style>
  <w:style w:type="character" w:styleId="Textoennegrita">
    <w:name w:val="Strong"/>
    <w:basedOn w:val="Fuentedeprrafopredeter"/>
    <w:uiPriority w:val="22"/>
    <w:qFormat/>
    <w:rsid w:val="0054264C"/>
    <w:rPr>
      <w:b/>
      <w:bCs/>
    </w:rPr>
  </w:style>
  <w:style w:type="paragraph" w:customStyle="1" w:styleId="A41031FBA00949159252FE63E31C6696">
    <w:name w:val="A41031FBA00949159252FE63E31C6696"/>
    <w:rsid w:val="0054264C"/>
  </w:style>
  <w:style w:type="paragraph" w:customStyle="1" w:styleId="6EFFB23F0A5F45BC9AE568B120ED3896">
    <w:name w:val="6EFFB23F0A5F45BC9AE568B120ED3896"/>
    <w:rsid w:val="0054264C"/>
  </w:style>
  <w:style w:type="paragraph" w:customStyle="1" w:styleId="D27B97D2B1C94746812C76BE928C01AB">
    <w:name w:val="D27B97D2B1C94746812C76BE928C01AB"/>
    <w:rsid w:val="0054264C"/>
  </w:style>
  <w:style w:type="paragraph" w:customStyle="1" w:styleId="68C22A03C13A40C4B3920D27DB03B64A">
    <w:name w:val="68C22A03C13A40C4B3920D27DB03B64A"/>
    <w:rsid w:val="0054264C"/>
  </w:style>
  <w:style w:type="paragraph" w:customStyle="1" w:styleId="F3BAB4CF9CD0479AB86723F26336CA0E">
    <w:name w:val="F3BAB4CF9CD0479AB86723F26336CA0E"/>
    <w:rsid w:val="0054264C"/>
  </w:style>
  <w:style w:type="paragraph" w:customStyle="1" w:styleId="5C93F5A806E7427D8E22A02406FAB818">
    <w:name w:val="5C93F5A806E7427D8E22A02406FAB818"/>
    <w:rsid w:val="0054264C"/>
  </w:style>
  <w:style w:type="paragraph" w:customStyle="1" w:styleId="4EAC527A1C97454AA69D61405C915026">
    <w:name w:val="4EAC527A1C97454AA69D61405C915026"/>
    <w:rsid w:val="0054264C"/>
  </w:style>
  <w:style w:type="paragraph" w:customStyle="1" w:styleId="8501146426684B92AA1C930555F99390">
    <w:name w:val="8501146426684B92AA1C930555F99390"/>
    <w:rsid w:val="0054264C"/>
  </w:style>
  <w:style w:type="paragraph" w:customStyle="1" w:styleId="97461F752BA843EA89C6FE35287B071F">
    <w:name w:val="97461F752BA843EA89C6FE35287B071F"/>
    <w:rsid w:val="0054264C"/>
  </w:style>
  <w:style w:type="paragraph" w:customStyle="1" w:styleId="6BFF7A71CC03429BA93600AD82AA08FC">
    <w:name w:val="6BFF7A71CC03429BA93600AD82AA08FC"/>
    <w:rsid w:val="0054264C"/>
  </w:style>
  <w:style w:type="paragraph" w:customStyle="1" w:styleId="7F182434BDB84A67B699A8B605BD1E9F">
    <w:name w:val="7F182434BDB84A67B699A8B605BD1E9F"/>
    <w:rsid w:val="00542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73</Words>
  <Characters>404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Olivares</dc:creator>
  <cp:keywords/>
  <dc:description/>
  <cp:lastModifiedBy>Juan Olivares</cp:lastModifiedBy>
  <cp:revision>1</cp:revision>
  <dcterms:created xsi:type="dcterms:W3CDTF">2014-04-09T15:07:00Z</dcterms:created>
  <dcterms:modified xsi:type="dcterms:W3CDTF">2014-04-09T17:38:00Z</dcterms:modified>
</cp:coreProperties>
</file>